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BodyText"/>
        <w:spacing w:before="5" w:after="0"/>
        <w:jc w:val="center"/>
        <w:rPr>
          <w:rFonts w:ascii="Calibri" w:hAnsi="Calibri" w:cs="Calibri" w:asciiTheme="minorHAnsi" w:cstheme="minorHAnsi" w:hAnsiTheme="minorHAnsi"/>
          <w:b/>
          <w:bCs/>
          <w:sz w:val="22"/>
          <w:szCs w:val="22"/>
        </w:rPr>
      </w:pPr>
      <w:r>
        <w:rPr>
          <w:rFonts w:cs="Calibri" w:cstheme="minorHAnsi" w:ascii="Calibri" w:hAnsi="Calibri"/>
          <w:b/>
          <w:bCs/>
          <w:sz w:val="22"/>
          <w:szCs w:val="22"/>
        </w:rPr>
      </w:r>
    </w:p>
    <w:p>
      <w:pPr>
        <w:pStyle w:val="BodyText"/>
        <w:spacing w:before="5" w:after="0"/>
        <w:jc w:val="center"/>
        <w:rPr>
          <w:sz w:val="24"/>
          <w:szCs w:val="24"/>
        </w:rPr>
      </w:pPr>
      <w:r>
        <w:rPr>
          <w:rFonts w:cs="Calibri" w:ascii="Calibri" w:hAnsi="Calibri" w:cstheme="minorHAnsi"/>
          <w:b/>
          <w:bCs/>
          <w:sz w:val="24"/>
          <w:szCs w:val="24"/>
        </w:rPr>
        <w:t>ANEXO IV-B</w:t>
      </w:r>
    </w:p>
    <w:p>
      <w:pPr>
        <w:pStyle w:val="BodyText"/>
        <w:widowControl w:val="false"/>
        <w:suppressAutoHyphens w:val="true"/>
        <w:overflowPunct w:val="true"/>
        <w:bidi w:val="0"/>
        <w:spacing w:before="5" w:after="0"/>
        <w:jc w:val="center"/>
        <w:rPr>
          <w:rFonts w:ascii="Calibri" w:hAnsi="Calibri" w:eastAsia="SimSun;宋体" w:cs="Calibri" w:asciiTheme="minorHAnsi" w:cstheme="minorHAnsi" w:hAnsiTheme="minorHAnsi"/>
          <w:b/>
          <w:bCs/>
          <w:color w:val="auto"/>
          <w:kern w:val="2"/>
          <w:sz w:val="24"/>
          <w:szCs w:val="24"/>
          <w:lang w:val="pt-BR" w:eastAsia="zh-CN" w:bidi="hi-IN"/>
        </w:rPr>
      </w:pPr>
      <w:r>
        <w:rPr>
          <w:rFonts w:eastAsia="SimSun;宋体" w:cs="Calibri" w:ascii="Calibri" w:hAnsi="Calibri" w:cstheme="minorHAnsi"/>
          <w:b/>
          <w:bCs/>
          <w:color w:val="auto"/>
          <w:kern w:val="2"/>
          <w:sz w:val="24"/>
          <w:szCs w:val="24"/>
          <w:lang w:val="pt-BR" w:eastAsia="zh-CN" w:bidi="hi-IN"/>
        </w:rPr>
        <w:t>DECLARAÇÃO DE RENÚNCIA À VISTORIA TÉCNICA</w:t>
      </w:r>
    </w:p>
    <w:p>
      <w:pPr>
        <w:pStyle w:val="BodyText"/>
        <w:spacing w:before="5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before="5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before="0" w:after="0"/>
        <w:jc w:val="both"/>
        <w:rPr>
          <w:rFonts w:ascii="Calibri" w:hAnsi="Calibri" w:eastAsia="SimSun" w:cs="Calibri"/>
          <w:i w:val="false"/>
          <w:iCs w:val="false"/>
          <w:color w:val="000000"/>
          <w:kern w:val="2"/>
          <w:sz w:val="22"/>
          <w:szCs w:val="22"/>
          <w:lang w:eastAsia="zh-CN" w:bidi="hi-IN"/>
        </w:rPr>
      </w:pPr>
      <w:r>
        <w:rPr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kern w:val="2"/>
          <w:sz w:val="22"/>
          <w:szCs w:val="22"/>
          <w:lang w:eastAsia="zh-CN" w:bidi="hi-IN"/>
        </w:rPr>
        <w:t xml:space="preserve">Aviso de Contratação Direta nº 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/202</w:t>
      </w:r>
      <w:r>
        <w:rPr>
          <w:rFonts w:eastAsia="SimSu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6</w:t>
      </w:r>
    </w:p>
    <w:p>
      <w:pPr>
        <w:pStyle w:val="BodyText"/>
        <w:spacing w:before="0" w:after="0"/>
        <w:jc w:val="both"/>
        <w:rPr>
          <w:rFonts w:ascii="Calibri" w:hAnsi="Calibri" w:eastAsia="SimSun" w:cs="Calibri"/>
          <w:b w:val="false"/>
          <w:bCs w:val="false"/>
          <w:i w:val="false"/>
          <w:iCs w:val="false"/>
          <w:color w:val="000000"/>
          <w:kern w:val="2"/>
          <w:sz w:val="22"/>
          <w:szCs w:val="22"/>
          <w:lang w:val="pt-BR" w:eastAsia="zh-CN" w:bidi="hi-IN"/>
        </w:rPr>
      </w:pPr>
      <w:r>
        <w:rPr>
          <w:rFonts w:eastAsia="SimSun" w:cs="Calibri" w:ascii="Calibri" w:hAnsi="Calibri"/>
          <w:i w:val="false"/>
          <w:iCs w:val="false"/>
          <w:color w:val="000000"/>
          <w:kern w:val="2"/>
          <w:sz w:val="22"/>
          <w:szCs w:val="22"/>
          <w:lang w:eastAsia="zh-CN" w:bidi="hi-IN"/>
        </w:rPr>
        <w:t>IFES – Campus Venda Nova do Imigrante</w:t>
      </w:r>
    </w:p>
    <w:p>
      <w:pPr>
        <w:pStyle w:val="BodyText"/>
        <w:widowControl w:val="false"/>
        <w:suppressAutoHyphens w:val="true"/>
        <w:overflowPunct w:val="true"/>
        <w:bidi w:val="0"/>
        <w:spacing w:before="0" w:after="0"/>
        <w:jc w:val="both"/>
        <w:rPr/>
      </w:pPr>
      <w:r>
        <w:rPr>
          <w:rStyle w:val="Hyperlink"/>
          <w:rFonts w:eastAsia="SimSun" w:cs="Calibri" w:ascii="Calibri" w:hAnsi="Calibri"/>
          <w:b w:val="false"/>
          <w:bCs/>
          <w:i w:val="false"/>
          <w:iCs w:val="false"/>
          <w:caps w:val="false"/>
          <w:smallCaps w:val="false"/>
          <w:color w:val="000000"/>
          <w:spacing w:val="0"/>
          <w:kern w:val="2"/>
          <w:sz w:val="22"/>
          <w:szCs w:val="22"/>
          <w:u w:val="none"/>
          <w:shd w:fill="auto" w:val="clear"/>
          <w:lang w:val="pt-BR" w:eastAsia="zh-CN" w:bidi="hi-IN"/>
        </w:rPr>
        <w:t>Processo Administrativo nº 23186.001227/2026-94</w:t>
      </w:r>
    </w:p>
    <w:p>
      <w:pPr>
        <w:pStyle w:val="Footer"/>
        <w:shd w:val="clear" w:fill="FFFFFF"/>
        <w:tabs>
          <w:tab w:val="clear" w:pos="4252"/>
          <w:tab w:val="clear" w:pos="8504"/>
          <w:tab w:val="left" w:pos="1454" w:leader="none"/>
        </w:tabs>
        <w:spacing w:before="0" w:after="120"/>
        <w:ind w:hanging="0" w:left="228"/>
        <w:jc w:val="left"/>
        <w:rPr>
          <w:rFonts w:ascii="Calibri" w:hAnsi="Calibri" w:eastAsia="Times New Roman" w:cs="Arial"/>
          <w:b w:val="false"/>
          <w:bCs w:val="false"/>
          <w:color w:val="000000"/>
          <w:sz w:val="22"/>
          <w:szCs w:val="22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</w:rPr>
      </w:r>
    </w:p>
    <w:p>
      <w:pPr>
        <w:pStyle w:val="Normal"/>
        <w:tabs>
          <w:tab w:val="clear" w:pos="720"/>
          <w:tab w:val="left" w:pos="1454" w:leader="none"/>
        </w:tabs>
        <w:spacing w:before="0" w:after="120"/>
        <w:rPr>
          <w:rFonts w:ascii="Calibri" w:hAnsi="Calibri" w:cs="Calibri" w:asciiTheme="minorHAnsi" w:cstheme="minorHAnsi" w:hAnsiTheme="minorHAnsi"/>
          <w:b/>
          <w:bCs/>
          <w:color w:val="2A6099"/>
          <w:sz w:val="22"/>
          <w:szCs w:val="22"/>
        </w:rPr>
      </w:pPr>
      <w:r>
        <w:rPr>
          <w:rFonts w:cs="Calibri" w:cstheme="minorHAnsi" w:ascii="Calibri" w:hAnsi="Calibri"/>
          <w:b/>
          <w:bCs/>
          <w:color w:val="2A6099"/>
          <w:sz w:val="22"/>
          <w:szCs w:val="22"/>
        </w:rPr>
      </w:r>
    </w:p>
    <w:p>
      <w:pPr>
        <w:pStyle w:val="BodyText"/>
        <w:spacing w:before="11" w:after="0"/>
        <w:jc w:val="center"/>
        <w:rPr>
          <w:rFonts w:ascii="Calibri" w:hAnsi="Calibri" w:cs="Calibri" w:asciiTheme="minorHAnsi" w:cstheme="minorHAnsi" w:hAnsiTheme="minorHAnsi"/>
          <w:b/>
          <w:bCs/>
          <w:sz w:val="22"/>
          <w:szCs w:val="22"/>
        </w:rPr>
      </w:pPr>
      <w:r>
        <w:rPr>
          <w:rFonts w:cs="Calibri" w:cstheme="minorHAnsi" w:ascii="Calibri" w:hAnsi="Calibri"/>
          <w:b/>
          <w:bCs/>
          <w:sz w:val="22"/>
          <w:szCs w:val="22"/>
        </w:rPr>
      </w:r>
    </w:p>
    <w:p>
      <w:pPr>
        <w:pStyle w:val="BodyText"/>
        <w:tabs>
          <w:tab w:val="clear" w:pos="720"/>
          <w:tab w:val="left" w:pos="4362" w:leader="none"/>
          <w:tab w:val="left" w:pos="8387" w:leader="none"/>
        </w:tabs>
        <w:spacing w:lineRule="auto" w:line="372" w:before="1" w:after="0"/>
        <w:ind w:hanging="0" w:left="387" w:right="281"/>
        <w:jc w:val="center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BodyText"/>
        <w:tabs>
          <w:tab w:val="clear" w:pos="720"/>
          <w:tab w:val="left" w:pos="4362" w:leader="none"/>
          <w:tab w:val="left" w:pos="8387" w:leader="none"/>
        </w:tabs>
        <w:spacing w:lineRule="auto" w:line="360" w:before="1" w:after="0"/>
        <w:ind w:hanging="0" w:left="397"/>
        <w:jc w:val="both"/>
        <w:rPr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Declaro, sob as penas da lei, na qualidade de proponente da</w:t>
      </w:r>
      <w:r>
        <w:rPr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kern w:val="2"/>
          <w:sz w:val="22"/>
          <w:szCs w:val="22"/>
          <w:lang w:eastAsia="zh-CN" w:bidi="hi-IN"/>
        </w:rPr>
        <w:t xml:space="preserve"> Contratação Direta nº 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/202</w:t>
      </w:r>
      <w:r>
        <w:rPr>
          <w:rFonts w:eastAsia="SimSu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6</w:t>
      </w: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, in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staura</w:t>
      </w:r>
      <w:r>
        <w:rPr>
          <w:rFonts w:eastAsia="SimSun;宋体" w:cs="Calibri" w:ascii="Calibri" w:hAnsi="Calibri" w:asciiTheme="minorHAnsi" w:cstheme="minorHAnsi" w:hAnsiTheme="minorHAnsi"/>
          <w:color w:val="auto"/>
          <w:kern w:val="2"/>
          <w:sz w:val="22"/>
          <w:szCs w:val="22"/>
          <w:lang w:val="pt-BR" w:eastAsia="zh-CN" w:bidi="hi-IN"/>
        </w:rPr>
        <w:t>da pelo Instituto Federal do Espírito Santo - Campus Venda Nova do Imigrante, que conhecemos todas as condições de prestação do</w:t>
      </w:r>
      <w:r>
        <w:rPr>
          <w:rFonts w:eastAsia="SimSun;宋体" w:cs="Calibri" w:ascii="Calibri" w:hAnsi="Calibri" w:asciiTheme="minorHAnsi" w:cstheme="minorHAnsi" w:hAnsiTheme="minorHAnsi"/>
          <w:color w:val="auto"/>
          <w:kern w:val="2"/>
          <w:sz w:val="22"/>
          <w:szCs w:val="22"/>
          <w:lang w:val="pt-BR" w:eastAsia="zh-CN" w:bidi="hi-IN"/>
        </w:rPr>
        <w:t xml:space="preserve">s serviços de </w:t>
      </w:r>
      <w:r>
        <w:rPr>
          <w:rFonts w:eastAsia="SimSun;宋体" w:cs="Calibri" w:ascii="Calibri" w:hAnsi="Calibri" w:asciiTheme="minorHAnsi" w:cstheme="minorHAnsi" w:hAnsiTheme="minorHAnsi"/>
          <w:b/>
          <w:bCs/>
          <w:color w:val="auto"/>
          <w:kern w:val="2"/>
          <w:sz w:val="22"/>
          <w:szCs w:val="22"/>
          <w:lang w:val="pt-BR" w:eastAsia="zh-CN" w:bidi="hi-IN"/>
        </w:rPr>
        <w:t>manutenção preventiva dos sistemas de geração fotovoltaica</w:t>
      </w:r>
      <w:r>
        <w:rPr>
          <w:rFonts w:eastAsia="SimSun;宋体" w:cs="Calibri" w:ascii="Calibri" w:hAnsi="Calibri" w:asciiTheme="minorHAnsi" w:cstheme="minorHAnsi" w:hAnsiTheme="minorHAnsi"/>
          <w:color w:val="auto"/>
          <w:kern w:val="2"/>
          <w:sz w:val="22"/>
          <w:szCs w:val="22"/>
          <w:lang w:val="pt-BR" w:eastAsia="zh-CN" w:bidi="hi-IN"/>
        </w:rPr>
        <w:t xml:space="preserve"> </w:t>
      </w:r>
      <w:r>
        <w:rPr>
          <w:rFonts w:eastAsia="SimSun;宋体" w:cs="Calibri" w:ascii="Calibri" w:hAnsi="Calibri" w:asciiTheme="minorHAnsi" w:cstheme="minorHAnsi" w:hAnsiTheme="minorHAnsi"/>
          <w:color w:val="auto"/>
          <w:kern w:val="2"/>
          <w:sz w:val="22"/>
          <w:szCs w:val="22"/>
          <w:lang w:val="pt-BR" w:eastAsia="zh-CN" w:bidi="hi-IN"/>
        </w:rPr>
        <w:t>e que OPTAMOS POR NÃO REALIZAR A VISTORIA TÉCNICA aos locais onde os serviços serão realizados, tendo plena ciência de que não poderemos alegar em momento futuro quaisquer acréscimos de cus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tos devidos a desconhecimento do local e de suas possíveis interferências e peculiaridades.</w:t>
      </w:r>
    </w:p>
    <w:p>
      <w:pPr>
        <w:pStyle w:val="BodyText"/>
        <w:tabs>
          <w:tab w:val="clear" w:pos="720"/>
          <w:tab w:val="left" w:pos="4362" w:leader="none"/>
          <w:tab w:val="left" w:pos="8387" w:leader="none"/>
        </w:tabs>
        <w:spacing w:lineRule="auto" w:line="360" w:before="1" w:after="0"/>
        <w:ind w:hanging="0" w:left="397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BodyText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BodyText"/>
        <w:spacing w:before="183" w:after="0"/>
        <w:ind w:hanging="0" w:left="388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Local e Data</w:t>
      </w:r>
    </w:p>
    <w:p>
      <w:pPr>
        <w:pStyle w:val="BodyText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BodyText"/>
        <w:tabs>
          <w:tab w:val="clear" w:pos="720"/>
          <w:tab w:val="left" w:pos="6283" w:leader="none"/>
        </w:tabs>
        <w:spacing w:lineRule="auto" w:line="336" w:before="106" w:after="0"/>
        <w:ind w:firstLine="170" w:left="2721" w:right="2154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w w:val="102"/>
          <w:sz w:val="22"/>
          <w:szCs w:val="22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w w:val="102"/>
          <w:sz w:val="22"/>
          <w:szCs w:val="22"/>
          <w:u w:val="single"/>
        </w:rPr>
        <w:t>_____</w:t>
        <w:tab/>
        <w:t xml:space="preserve">____ </w:t>
      </w:r>
      <w:r>
        <w:rPr>
          <w:rFonts w:eastAsia="SimSun;宋体" w:cs="Times New Roman" w:ascii="Calibri" w:hAnsi="Calibri"/>
          <w:color w:val="auto"/>
          <w:kern w:val="2"/>
          <w:sz w:val="22"/>
          <w:szCs w:val="22"/>
          <w:lang w:val="pt-BR" w:eastAsia="zh-CN" w:bidi="ar-SA"/>
        </w:rPr>
        <w:t xml:space="preserve">Nome e assinatura eletrônica do </w:t>
      </w:r>
    </w:p>
    <w:p>
      <w:pPr>
        <w:pStyle w:val="Footer"/>
        <w:spacing w:before="0" w:after="0"/>
        <w:jc w:val="center"/>
        <w:rPr/>
      </w:pPr>
      <w:r>
        <w:rPr>
          <w:sz w:val="22"/>
          <w:szCs w:val="22"/>
        </w:rPr>
        <w:t>Representante Legal devidamente designado</w:t>
      </w:r>
    </w:p>
    <w:p>
      <w:pPr>
        <w:pStyle w:val="BodyText"/>
        <w:tabs>
          <w:tab w:val="clear" w:pos="720"/>
          <w:tab w:val="left" w:pos="6283" w:leader="none"/>
        </w:tabs>
        <w:spacing w:lineRule="auto" w:line="336" w:before="106" w:after="0"/>
        <w:ind w:firstLine="170" w:left="2721" w:right="2154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25" w:right="1359" w:gutter="0" w:header="480" w:top="1671" w:footer="190" w:bottom="1135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MT">
    <w:charset w:val="00"/>
    <w:family w:val="roman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bottom w:val="single" w:sz="8" w:space="2" w:color="000000"/>
      </w:pBdr>
      <w:spacing w:before="0" w:after="0"/>
      <w:jc w:val="center"/>
      <w:rPr/>
    </w:pPr>
    <w:r>
      <w:rPr/>
    </w:r>
  </w:p>
  <w:p>
    <w:pPr>
      <w:pStyle w:val="Footer"/>
      <w:spacing w:before="0" w:after="0"/>
      <w:jc w:val="right"/>
      <w:rPr/>
    </w:pPr>
    <w:r>
      <w:rPr>
        <w:sz w:val="18"/>
        <w:szCs w:val="18"/>
      </w:rPr>
      <w:t xml:space="preserve">                                        </w:t>
    </w:r>
    <w:r>
      <w:rPr>
        <w:sz w:val="18"/>
        <w:szCs w:val="18"/>
      </w:rPr>
      <w:tab/>
      <w:t xml:space="preserve">Página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</w:p>
  <w:p>
    <w:pPr>
      <w:pStyle w:val="Normal"/>
      <w:spacing w:lineRule="exact" w:line="200"/>
      <w:rPr>
        <w:rFonts w:ascii="Calibri" w:hAnsi="Calibri" w:cs="Calibri"/>
        <w:sz w:val="20"/>
        <w:szCs w:val="20"/>
        <w:lang w:eastAsia="pt-BR" w:bidi="ar-SA"/>
      </w:rPr>
    </w:pPr>
    <w:r>
      <w:rPr>
        <w:rFonts w:cs="Calibri" w:ascii="Calibri" w:hAnsi="Calibri"/>
        <w:sz w:val="20"/>
        <w:szCs w:val="20"/>
        <w:lang w:eastAsia="pt-BR" w:bidi="ar-SA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bottom w:val="single" w:sz="8" w:space="2" w:color="000000"/>
      </w:pBdr>
      <w:spacing w:before="0" w:after="0"/>
      <w:jc w:val="center"/>
      <w:rPr/>
    </w:pPr>
    <w:r>
      <w:rPr/>
    </w:r>
  </w:p>
  <w:p>
    <w:pPr>
      <w:pStyle w:val="Footer"/>
      <w:spacing w:before="0" w:after="0"/>
      <w:jc w:val="right"/>
      <w:rPr/>
    </w:pPr>
    <w:r>
      <w:rPr>
        <w:sz w:val="18"/>
        <w:szCs w:val="18"/>
      </w:rPr>
      <w:t xml:space="preserve">                                        </w:t>
    </w:r>
    <w:r>
      <w:rPr>
        <w:sz w:val="18"/>
        <w:szCs w:val="18"/>
      </w:rPr>
      <w:tab/>
      <w:t xml:space="preserve">Página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</w:p>
  <w:p>
    <w:pPr>
      <w:pStyle w:val="Normal"/>
      <w:spacing w:lineRule="exact" w:line="200"/>
      <w:rPr>
        <w:rFonts w:ascii="Calibri" w:hAnsi="Calibri" w:cs="Calibri"/>
        <w:sz w:val="20"/>
        <w:szCs w:val="20"/>
        <w:lang w:eastAsia="pt-BR" w:bidi="ar-SA"/>
      </w:rPr>
    </w:pPr>
    <w:r>
      <w:rPr>
        <w:rFonts w:cs="Calibri" w:ascii="Calibri" w:hAnsi="Calibri"/>
        <w:sz w:val="20"/>
        <w:szCs w:val="20"/>
        <w:lang w:eastAsia="pt-BR" w:bidi="ar-SA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western"/>
      <w:widowControl/>
      <w:spacing w:before="100" w:after="238"/>
      <w:ind w:hanging="0" w:left="0" w:right="0"/>
      <w:jc w:val="both"/>
      <w:textAlignment w:val="auto"/>
      <w:rPr>
        <w:rFonts w:eastAsia="Times New Roman" w:cs="Tahoma"/>
        <w:b w:val="false"/>
        <w:bCs w:val="false"/>
        <w:i/>
        <w:iCs/>
        <w:color w:val="FF3333"/>
        <w:lang w:val="pt-BR" w:eastAsia="zh-CN" w:bidi="hi-IN"/>
      </w:rPr>
    </w:pPr>
    <w:r>
      <w:rPr>
        <w:rFonts w:eastAsia="Times New Roman" w:cs="Tahoma"/>
        <w:b w:val="false"/>
        <w:bCs w:val="false"/>
        <w:i/>
        <w:iCs/>
        <w:color w:val="FF3333"/>
        <w:lang w:val="pt-BR" w:eastAsia="zh-CN" w:bidi="hi-IN"/>
      </w:rPr>
    </w:r>
  </w:p>
  <w:p>
    <w:pPr>
      <w:pStyle w:val="western"/>
      <w:widowControl/>
      <w:spacing w:before="100" w:after="238"/>
      <w:ind w:hanging="0" w:left="0" w:right="0"/>
      <w:jc w:val="both"/>
      <w:textAlignment w:val="auto"/>
      <w:rPr>
        <w:rFonts w:ascii="Calibri" w:hAnsi="Calibri" w:cs="Arial"/>
        <w:b/>
        <w:bCs/>
        <w:color w:val="00000A"/>
        <w:sz w:val="20"/>
        <w:szCs w:val="20"/>
      </w:rPr>
    </w:pPr>
    <w:r>
      <w:rPr>
        <w:rFonts w:cs="Arial" w:ascii="Calibri" w:hAnsi="Calibri"/>
        <w:b/>
        <w:bCs/>
        <w:color w:val="00000A"/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western"/>
      <w:widowControl/>
      <w:spacing w:before="100" w:after="238"/>
      <w:ind w:hanging="0" w:left="0" w:right="0"/>
      <w:jc w:val="both"/>
      <w:textAlignment w:val="auto"/>
      <w:rPr>
        <w:rFonts w:eastAsia="Times New Roman" w:cs="Tahoma"/>
        <w:b w:val="false"/>
        <w:bCs w:val="false"/>
        <w:i/>
        <w:iCs/>
        <w:color w:val="FF3333"/>
        <w:lang w:val="pt-BR" w:eastAsia="zh-CN" w:bidi="hi-IN"/>
      </w:rPr>
    </w:pPr>
    <w:r>
      <w:rPr>
        <w:rFonts w:eastAsia="Times New Roman" w:cs="Tahoma"/>
        <w:b w:val="false"/>
        <w:bCs w:val="false"/>
        <w:i/>
        <w:iCs/>
        <w:color w:val="FF3333"/>
        <w:lang w:val="pt-BR" w:eastAsia="zh-CN" w:bidi="hi-IN"/>
      </w:rPr>
    </w:r>
  </w:p>
  <w:p>
    <w:pPr>
      <w:pStyle w:val="western"/>
      <w:widowControl/>
      <w:spacing w:before="100" w:after="238"/>
      <w:ind w:hanging="0" w:left="0" w:right="0"/>
      <w:jc w:val="both"/>
      <w:textAlignment w:val="auto"/>
      <w:rPr>
        <w:rFonts w:ascii="Calibri" w:hAnsi="Calibri" w:cs="Arial"/>
        <w:b/>
        <w:bCs/>
        <w:color w:val="00000A"/>
        <w:sz w:val="20"/>
        <w:szCs w:val="20"/>
      </w:rPr>
    </w:pPr>
    <w:r>
      <w:rPr>
        <w:rFonts w:cs="Arial" w:ascii="Calibri" w:hAnsi="Calibri"/>
        <w:b/>
        <w:bCs/>
        <w:color w:val="00000A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20"/>
  <w:displayBackgroundShape/>
  <w:defaultTabStop w:val="720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;Times New Roma" w:hAnsi="Liberation Serif;Times New Roma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next w:val="BodyText"/>
    <w:uiPriority w:val="9"/>
    <w:qFormat/>
    <w:pPr>
      <w:keepNext w:val="true"/>
      <w:widowControl/>
      <w:tabs>
        <w:tab w:val="clear" w:pos="720"/>
        <w:tab w:val="left" w:pos="0" w:leader="none"/>
      </w:tabs>
      <w:suppressAutoHyphens w:val="true"/>
      <w:bidi w:val="0"/>
      <w:spacing w:before="240" w:after="120"/>
      <w:jc w:val="both"/>
      <w:outlineLvl w:val="0"/>
    </w:pPr>
    <w:rPr>
      <w:rFonts w:ascii="Liberation Serif" w:hAnsi="Liberation Serif" w:eastAsia="SimSun" w:cs="Times New Roman"/>
      <w:color w:val="auto"/>
      <w:kern w:val="2"/>
      <w:sz w:val="28"/>
      <w:szCs w:val="20"/>
      <w:lang w:val="pt-BR" w:eastAsia="zh-CN" w:bidi="ar-SA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240" w:after="60"/>
      <w:ind w:hanging="480" w:left="1188"/>
      <w:outlineLvl w:val="1"/>
    </w:pPr>
    <w:rPr>
      <w:rFonts w:ascii="Arial" w:hAnsi="Arial" w:cs="Arial"/>
      <w:b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Calibri" w:hAnsi="Calibri" w:cs="Times New Roman"/>
      <w:color w:val="000000"/>
      <w:szCs w:val="24"/>
    </w:rPr>
  </w:style>
  <w:style w:type="character" w:styleId="WW8Num4z0" w:customStyle="1">
    <w:name w:val="WW8Num4z0"/>
    <w:qFormat/>
    <w:rPr>
      <w:rFonts w:ascii="Liberation Serif;Times New Roma" w:hAnsi="Liberation Serif;Times New Roma" w:cs="Times New Roman"/>
      <w:b/>
      <w:bCs/>
    </w:rPr>
  </w:style>
  <w:style w:type="character" w:styleId="WW8Num5z0" w:customStyle="1">
    <w:name w:val="WW8Num5z0"/>
    <w:qFormat/>
    <w:rPr>
      <w:rFonts w:ascii="Liberation Serif;Times New Roma" w:hAnsi="Liberation Serif;Times New Roma" w:cs="Times New Roman"/>
      <w:b w:val="false"/>
      <w:bCs w:val="false"/>
    </w:rPr>
  </w:style>
  <w:style w:type="character" w:styleId="WW8Num6z0" w:customStyle="1">
    <w:name w:val="WW8Num6z0"/>
    <w:qFormat/>
    <w:rPr>
      <w:rFonts w:ascii="Liberation Serif;Times New Roma" w:hAnsi="Liberation Serif;Times New Roma" w:cs="Times New Roman"/>
    </w:rPr>
  </w:style>
  <w:style w:type="character" w:styleId="WW8Num7z0" w:customStyle="1">
    <w:name w:val="WW8Num7z0"/>
    <w:qFormat/>
    <w:rPr>
      <w:rFonts w:ascii="Arial" w:hAnsi="Arial" w:cs="Arial"/>
      <w:b/>
      <w:sz w:val="20"/>
      <w:lang w:val="pt-BR"/>
    </w:rPr>
  </w:style>
  <w:style w:type="character" w:styleId="WW8Num8z0" w:customStyle="1">
    <w:name w:val="WW8Num8z0"/>
    <w:qFormat/>
    <w:rPr>
      <w:rFonts w:ascii="Symbol" w:hAnsi="Symbol" w:cs="Arial Unicode MS"/>
      <w:sz w:val="18"/>
      <w:szCs w:val="18"/>
      <w:lang w:val="pt-BR"/>
    </w:rPr>
  </w:style>
  <w:style w:type="character" w:styleId="WW8Num9z0" w:customStyle="1">
    <w:name w:val="WW8Num9z0"/>
    <w:qFormat/>
    <w:rPr>
      <w:rFonts w:ascii="Symbol" w:hAnsi="Symbol" w:cs="Arial Unicode MS"/>
      <w:sz w:val="18"/>
      <w:szCs w:val="18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Calibri" w:hAnsi="Calibri" w:cs="Times New Roman"/>
      <w:color w:val="000000"/>
      <w:szCs w:val="24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Fontepargpadro1" w:customStyle="1">
    <w:name w:val="Fonte parág. padrão1"/>
    <w:qFormat/>
    <w:rPr/>
  </w:style>
  <w:style w:type="character" w:styleId="Ttulo1Char" w:customStyle="1">
    <w:name w:val="Título 1 Char"/>
    <w:qFormat/>
    <w:rPr>
      <w:rFonts w:ascii="Times New Roman" w:hAnsi="Times New Roman" w:cs="Times New Roman"/>
      <w:kern w:val="2"/>
      <w:sz w:val="20"/>
      <w:szCs w:val="20"/>
      <w:lang w:val="pt-BR" w:eastAsia="zh-CN"/>
    </w:rPr>
  </w:style>
  <w:style w:type="character" w:styleId="CabealhoChar" w:customStyle="1">
    <w:name w:val="Cabeçalho Char"/>
    <w:qFormat/>
    <w:rPr>
      <w:rFonts w:cs="Times New Roman"/>
    </w:rPr>
  </w:style>
  <w:style w:type="character" w:styleId="RodapChar" w:customStyle="1">
    <w:name w:val="Rodapé Char"/>
    <w:qFormat/>
    <w:rPr>
      <w:rFonts w:cs="Times New Roman"/>
    </w:rPr>
  </w:style>
  <w:style w:type="character" w:styleId="Hyperlink">
    <w:name w:val="Hyperlink"/>
    <w:basedOn w:val="DefaultParagraphFont"/>
    <w:rsid w:val="005d7fad"/>
    <w:rPr>
      <w:color w:val="0563C1"/>
      <w:u w:val="single"/>
    </w:rPr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trong" w:customStyle="1">
    <w:name w:val="Strong"/>
    <w:qFormat/>
    <w:rPr>
      <w:b/>
      <w:bCs/>
    </w:rPr>
  </w:style>
  <w:style w:type="character" w:styleId="Smbolosdenumeraouser" w:customStyle="1">
    <w:name w:val="Símbolos de numeração (user)"/>
    <w:qFormat/>
    <w:rPr/>
  </w:style>
  <w:style w:type="character" w:styleId="TextodebaloChar1" w:customStyle="1">
    <w:name w:val="Texto de balão Char1"/>
    <w:qFormat/>
    <w:rPr>
      <w:rFonts w:ascii="Tahoma" w:hAnsi="Tahoma" w:eastAsia="SimSun;宋体" w:cs="Mangal"/>
      <w:kern w:val="2"/>
      <w:sz w:val="16"/>
      <w:szCs w:val="14"/>
      <w:lang w:eastAsia="zh-CN" w:bidi="hi-IN"/>
    </w:rPr>
  </w:style>
  <w:style w:type="character" w:styleId="Character20style" w:customStyle="1">
    <w:name w:val="Character_20_style"/>
    <w:qFormat/>
    <w:rPr>
      <w:b/>
      <w:bCs/>
    </w:rPr>
  </w:style>
  <w:style w:type="character" w:styleId="FollowedHyperlink" w:customStyle="1">
    <w:name w:val="FollowedHyperlink"/>
    <w:rPr>
      <w:color w:val="800000"/>
      <w:u w:val="single"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CorpodetextoChar" w:customStyle="1">
    <w:name w:val="Corpo de texto Char"/>
    <w:basedOn w:val="DefaultParagraphFont"/>
    <w:qFormat/>
    <w:rsid w:val="0072521b"/>
    <w:rPr>
      <w:rFonts w:ascii="Liberation Serif;Times New Roma" w:hAnsi="Liberation Serif;Times New Roma" w:eastAsia="SimSun;宋体"/>
      <w:kern w:val="2"/>
      <w:sz w:val="24"/>
    </w:rPr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 w:customStyle="1">
    <w:name w:val="Índice (user)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uiPriority w:val="10"/>
    <w:qFormat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Ttulo2" w:customStyle="1">
    <w:name w:val="Título2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Subtitle">
    <w:name w:val="Subtitle"/>
    <w:basedOn w:val="Ttulo2"/>
    <w:next w:val="BodyText"/>
    <w:uiPriority w:val="11"/>
    <w:qFormat/>
    <w:pPr>
      <w:jc w:val="center"/>
    </w:pPr>
    <w:rPr>
      <w:i/>
      <w:iCs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widowControl/>
      <w:suppressLineNumbers/>
      <w:tabs>
        <w:tab w:val="clear" w:pos="720"/>
        <w:tab w:val="center" w:pos="4252" w:leader="none"/>
        <w:tab w:val="right" w:pos="8504" w:leader="none"/>
      </w:tabs>
      <w:spacing w:before="0" w:after="200"/>
    </w:pPr>
    <w:rPr>
      <w:rFonts w:ascii="Calibri" w:hAnsi="Calibri" w:cs="Times New Roman"/>
      <w:sz w:val="22"/>
      <w:szCs w:val="22"/>
      <w:lang w:bidi="ar-SA"/>
    </w:rPr>
  </w:style>
  <w:style w:type="paragraph" w:styleId="WW-Padro" w:customStyle="1">
    <w:name w:val="WW-Padrão"/>
    <w:qFormat/>
    <w:pPr>
      <w:widowControl w:val="false"/>
      <w:shd w:val="clear" w:color="auto" w:fill="FFFFFF"/>
      <w:suppressAutoHyphens w:val="true"/>
      <w:overflowPunct w:val="true"/>
      <w:bidi w:val="0"/>
      <w:spacing w:before="0" w:after="0"/>
      <w:ind w:hanging="284" w:left="1560"/>
      <w:jc w:val="both"/>
    </w:pPr>
    <w:rPr>
      <w:rFonts w:ascii="Times New Roman" w:hAnsi="Times New Roman" w:eastAsia="Courier New" w:cs="Times New Roman"/>
      <w:color w:val="auto"/>
      <w:kern w:val="2"/>
      <w:sz w:val="24"/>
      <w:szCs w:val="24"/>
      <w:lang w:val="en-US" w:eastAsia="zh-CN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4"/>
    </w:rPr>
  </w:style>
  <w:style w:type="paragraph" w:styleId="Contedodoquadrouser" w:customStyle="1">
    <w:name w:val="Conteúdo do quadro (user)"/>
    <w:basedOn w:val="Normal"/>
    <w:qFormat/>
    <w:pPr/>
    <w:rPr/>
  </w:style>
  <w:style w:type="paragraph" w:styleId="WW-Corpodetexto2" w:customStyle="1">
    <w:name w:val="WW-Corpo de texto 2"/>
    <w:basedOn w:val="Normal"/>
    <w:qFormat/>
    <w:pPr>
      <w:jc w:val="both"/>
    </w:pPr>
    <w:rPr>
      <w:rFonts w:ascii="ArialMT" w:hAnsi="ArialMT" w:cs="ArialMT"/>
      <w:sz w:val="22"/>
    </w:rPr>
  </w:style>
  <w:style w:type="paragraph" w:styleId="Textoembloco1" w:customStyle="1">
    <w:name w:val="Texto em bloco1"/>
    <w:basedOn w:val="Normal"/>
    <w:qFormat/>
    <w:pPr>
      <w:widowControl/>
      <w:spacing w:before="0" w:after="120"/>
      <w:ind w:hanging="425" w:left="851" w:right="-1"/>
      <w:jc w:val="both"/>
    </w:pPr>
    <w:rPr>
      <w:rFonts w:ascii="Arial" w:hAnsi="Arial" w:eastAsia="Times New Roman" w:cs="Times New Roman"/>
      <w:szCs w:val="20"/>
      <w:lang w:bidi="ar-SA"/>
    </w:rPr>
  </w:style>
  <w:style w:type="paragraph" w:styleId="ListParagraph">
    <w:name w:val="List Paragraph"/>
    <w:basedOn w:val="Normal"/>
    <w:qFormat/>
    <w:pPr>
      <w:spacing w:before="120" w:after="120"/>
      <w:ind w:hanging="0" w:left="720"/>
      <w:contextualSpacing/>
    </w:pPr>
    <w:rPr/>
  </w:style>
  <w:style w:type="paragraph" w:styleId="Citaes" w:customStyle="1">
    <w:name w:val="Citações"/>
    <w:basedOn w:val="Normal"/>
    <w:qFormat/>
    <w:pPr>
      <w:spacing w:before="0" w:after="283"/>
      <w:ind w:hanging="0" w:left="567" w:right="567"/>
    </w:pPr>
    <w:rPr/>
  </w:style>
  <w:style w:type="paragraph" w:styleId="Padro" w:customStyle="1">
    <w:name w:val="Padrão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ar-SA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ar-SA"/>
    </w:rPr>
  </w:style>
  <w:style w:type="paragraph" w:styleId="Contedodatabelauser" w:customStyle="1">
    <w:name w:val="Conteúdo da tabela (user)"/>
    <w:basedOn w:val="Normal"/>
    <w:qFormat/>
    <w:pPr>
      <w:suppressLineNumbers/>
    </w:pPr>
    <w:rPr/>
  </w:style>
  <w:style w:type="paragraph" w:styleId="Default" w:customStyle="1">
    <w:name w:val="Defaul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imSun" w:cs="Mangal"/>
      <w:color w:val="000000"/>
      <w:kern w:val="0"/>
      <w:sz w:val="24"/>
      <w:szCs w:val="24"/>
      <w:lang w:val="pt-BR" w:eastAsia="zh-CN" w:bidi="hi-IN"/>
    </w:rPr>
  </w:style>
  <w:style w:type="paragraph" w:styleId="PlainText">
    <w:name w:val="Plain Text"/>
    <w:basedOn w:val="Normal"/>
    <w:qFormat/>
    <w:pPr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qFormat/>
    <w:pPr>
      <w:spacing w:before="280" w:after="119"/>
    </w:pPr>
    <w:rPr>
      <w:rFonts w:ascii="Times New Roman" w:hAnsi="Times New Roman" w:eastAsia="Times New Roman" w:cs="Times New Roman"/>
      <w:color w:val="00000A"/>
      <w:lang w:eastAsia="pt-BR"/>
    </w:rPr>
  </w:style>
  <w:style w:type="paragraph" w:styleId="Textopadro" w:customStyle="1">
    <w:name w:val="Texto padrão"/>
    <w:basedOn w:val="Normal"/>
    <w:qFormat/>
    <w:pPr/>
    <w:rPr>
      <w:lang w:val="en-US"/>
    </w:rPr>
  </w:style>
  <w:style w:type="paragraph" w:styleId="western">
    <w:name w:val="western"/>
    <w:basedOn w:val="Normal"/>
    <w:qFormat/>
    <w:pPr>
      <w:spacing w:before="100" w:after="119"/>
    </w:pPr>
    <w:rPr>
      <w:sz w:val="24"/>
      <w:szCs w:val="24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Contedodoquadro">
    <w:name w:val="Conteúdo do quadro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31">
    <w:name w:val="Cabeçalho e rodapé31"/>
    <w:basedOn w:val="Normal"/>
    <w:qFormat/>
    <w:pPr/>
    <w:rPr/>
  </w:style>
  <w:style w:type="numbering" w:styleId="Semlista" w:default="1">
    <w:name w:val="Sem lista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Semlistauser">
    <w:name w:val="Sem lista (user)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Application>LibreOffice/26.2.5.2$Windows_X86_64 LibreOffice_project/cd7284b4cbbfeb507e630c1aac019f4157393acb</Application>
  <AppVersion>15.0000</AppVersion>
  <Pages>1</Pages>
  <Words>134</Words>
  <Characters>749</Characters>
  <CharactersWithSpaces>957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2018-11-08T15:03:00Z</dcterms:created>
  <dc:creator>EDUARDO DOTTI</dc:creator>
  <dc:description/>
  <dc:language>pt-BR</dc:language>
  <cp:lastModifiedBy/>
  <cp:lastPrinted>2019-07-10T12:35:00Z</cp:lastPrinted>
  <dcterms:modified xsi:type="dcterms:W3CDTF">2026-08-03T10:44:25Z</dcterms:modified>
  <cp:revision>366</cp:revision>
  <dc:subject/>
  <dc:title>HORÁRIO, DATA E LOCAL PARA A ENTREGA DA DOCUMENTAÇÃO E PROPOSTAS: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50087</vt:lpwstr>
  </property>
</Properties>
</file>